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694CD">
      <w:pPr>
        <w:jc w:val="center"/>
        <w:rPr>
          <w:b/>
          <w:bCs/>
          <w:sz w:val="28"/>
          <w:szCs w:val="28"/>
          <w:highlight w:val="none"/>
        </w:rPr>
      </w:pPr>
      <w:bookmarkStart w:id="3" w:name="_GoBack"/>
      <w:bookmarkEnd w:id="3"/>
      <w:r>
        <w:rPr>
          <w:b/>
          <w:sz w:val="28"/>
          <w:szCs w:val="28"/>
        </w:rPr>
        <w:t>Отчет</w:t>
      </w:r>
    </w:p>
    <w:p w14:paraId="4F333DF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публичных консультаций</w:t>
      </w:r>
    </w:p>
    <w:p w14:paraId="0021CD1E">
      <w:pPr>
        <w:widowControl w:val="0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Управление сельского хозяйства администрации Богородского муниципального округа Нижегородской области                      </w:t>
      </w:r>
    </w:p>
    <w:p w14:paraId="3C643078">
      <w:pPr>
        <w:widowControl w:val="0"/>
        <w:jc w:val="center"/>
      </w:pPr>
      <w:r>
        <w:t>(наименование структурного подразделения)</w:t>
      </w:r>
    </w:p>
    <w:p w14:paraId="1546A2B0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Постановление администрации Богородского муниципального округа Нижегородской области </w:t>
      </w:r>
      <w:r>
        <w:rPr>
          <w:rFonts w:eastAsia="Calibri"/>
          <w:sz w:val="28"/>
          <w:szCs w:val="28"/>
          <w:lang w:eastAsia="en-US"/>
        </w:rPr>
        <w:t>«О внесении изменений в Порядок предоставления субсидии на поддержку мясного скотоводства,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бюджета, утвержденный постановлением администрации Богородского муниципального округа Нижегородской области от 25.11.2024 № 5439</w:t>
      </w:r>
      <w:r>
        <w:rPr>
          <w:sz w:val="28"/>
          <w:szCs w:val="28"/>
        </w:rPr>
        <w:t>».</w:t>
      </w:r>
    </w:p>
    <w:p w14:paraId="40C9397D">
      <w:pPr>
        <w:widowControl w:val="0"/>
        <w:jc w:val="center"/>
        <w:rPr>
          <w:sz w:val="28"/>
          <w:szCs w:val="28"/>
        </w:rPr>
      </w:pPr>
      <w:r>
        <w:t>(наименование проекта муниципального нормативного правового акта)</w:t>
      </w:r>
    </w:p>
    <w:p w14:paraId="29B3FD7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консультаций:</w:t>
      </w:r>
    </w:p>
    <w:p w14:paraId="158F1553">
      <w:pPr>
        <w:widowControl w:val="0"/>
        <w:rPr>
          <w:rFonts w:ascii="Courier New" w:hAnsi="Courier New" w:cs="Courier New"/>
          <w:sz w:val="20"/>
          <w:szCs w:val="20"/>
        </w:rPr>
      </w:pPr>
    </w:p>
    <w:p w14:paraId="61D184BA">
      <w:pPr>
        <w:widowControl w:val="0"/>
        <w:rPr>
          <w:rFonts w:ascii="Courier New" w:hAnsi="Courier New" w:cs="Courier New"/>
          <w:sz w:val="20"/>
          <w:szCs w:val="20"/>
          <w:highlight w:val="none"/>
        </w:rPr>
      </w:pPr>
      <w:r>
        <w:rPr>
          <w:sz w:val="28"/>
          <w:szCs w:val="28"/>
        </w:rPr>
        <w:t>«10» июля 2025 года  –  «24» июля 2025 года</w:t>
      </w:r>
    </w:p>
    <w:p w14:paraId="4B288C81">
      <w:pPr>
        <w:widowControl w:val="0"/>
        <w:rPr>
          <w:rFonts w:ascii="Courier New" w:hAnsi="Courier New" w:cs="Courier New"/>
          <w:sz w:val="20"/>
          <w:szCs w:val="20"/>
        </w:rPr>
      </w:pPr>
    </w:p>
    <w:p w14:paraId="32933C8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2. Проведенные формы публичных консультаций:</w:t>
      </w:r>
    </w:p>
    <w:p w14:paraId="35B93070">
      <w:pPr>
        <w:widowControl w:val="0"/>
        <w:ind w:firstLine="540"/>
        <w:jc w:val="both"/>
        <w:rPr>
          <w:rFonts w:ascii="Calibri" w:hAnsi="Calibri" w:eastAsia="Calibri" w:cs="Calibri"/>
          <w:sz w:val="22"/>
          <w:szCs w:val="22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600"/>
        <w:gridCol w:w="5353"/>
        <w:gridCol w:w="1701"/>
        <w:gridCol w:w="1707"/>
      </w:tblGrid>
      <w:tr w14:paraId="3B3CB15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450E48E7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</w:p>
          <w:p w14:paraId="4552B344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6D7FAB96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формы</w:t>
            </w:r>
          </w:p>
          <w:p w14:paraId="680BFD26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публичных консультаций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6C47995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Сроки</w:t>
            </w:r>
          </w:p>
          <w:p w14:paraId="7A1F358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376B67B1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Общее количество участников</w:t>
            </w:r>
          </w:p>
        </w:tc>
      </w:tr>
      <w:tr w14:paraId="7C92EF1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3B0E22A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0321F2F6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Публичные слушания с применением информационно-коммуницационной сети «Интернет» (официальный сайт Правительства Нижегородской области, официальный сайт администрации Богородского муниципального округа Нижегородской области)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1138B4C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10.07.2025-24.07.2025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502B2B3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3B2BD0D6">
      <w:pPr>
        <w:widowControl w:val="0"/>
        <w:rPr>
          <w:rFonts w:eastAsia="Calibri"/>
          <w:sz w:val="16"/>
          <w:szCs w:val="16"/>
        </w:rPr>
      </w:pPr>
      <w:bookmarkStart w:id="0" w:name="Par192"/>
      <w:bookmarkEnd w:id="0"/>
      <w:bookmarkStart w:id="1" w:name="Par177"/>
      <w:bookmarkEnd w:id="1"/>
    </w:p>
    <w:p w14:paraId="63072F95">
      <w:pPr>
        <w:widowControl w:val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>
        <w:rPr>
          <w:sz w:val="28"/>
          <w:szCs w:val="28"/>
        </w:rPr>
        <w:t>Список участников публичных консультаций:</w:t>
      </w:r>
    </w:p>
    <w:p w14:paraId="2A5F4E58"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u w:val="none"/>
        </w:rPr>
        <w:t xml:space="preserve"> Финансовое управление администрации Богородского  муниципального округа Нижегородской области</w:t>
      </w:r>
      <w:r>
        <w:rPr>
          <w:rFonts w:eastAsia="Calibri"/>
          <w:lang w:eastAsia="en-US"/>
        </w:rPr>
        <w:t xml:space="preserve">               </w:t>
      </w:r>
    </w:p>
    <w:p w14:paraId="7425571E">
      <w:pPr>
        <w:widowControl w:val="0"/>
        <w:ind w:firstLine="56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(наименование участника публичных консультаций)</w:t>
      </w:r>
    </w:p>
    <w:p w14:paraId="16A68FAE">
      <w:pPr>
        <w:widowControl w:val="0"/>
        <w:rPr>
          <w:sz w:val="28"/>
          <w:szCs w:val="28"/>
        </w:rPr>
      </w:pPr>
      <w:bookmarkStart w:id="2" w:name="Par220"/>
      <w:bookmarkEnd w:id="2"/>
      <w:r>
        <w:rPr>
          <w:sz w:val="28"/>
          <w:szCs w:val="28"/>
        </w:rPr>
        <w:t>4. Свод замечаний и предложений по результатам публичных консультаций</w:t>
      </w:r>
    </w:p>
    <w:p w14:paraId="45C977B9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67"/>
        <w:gridCol w:w="3685"/>
        <w:gridCol w:w="2694"/>
        <w:gridCol w:w="2414"/>
      </w:tblGrid>
      <w:tr w14:paraId="3823CA6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20D03710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№ </w:t>
            </w:r>
          </w:p>
          <w:p w14:paraId="6A6E5F4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4C17A27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Замечания и (или) предложения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27636F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48D691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Комментарий (позиция) регулирующего органа</w:t>
            </w:r>
          </w:p>
          <w:p w14:paraId="0D3623F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29F5247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27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1B9CF75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2207A90D">
            <w:pPr>
              <w:widowControl w:val="0"/>
              <w:jc w:val="left"/>
              <w:rPr>
                <w:rFonts w:eastAsia="Calibri"/>
                <w:sz w:val="24"/>
                <w:szCs w:val="24"/>
                <w:lang w:val="ru-RU" w:eastAsia="en-US"/>
                <w14:ligatures w14:val="none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Замечаний и предложений не поступало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0CFC5587"/>
        </w:tc>
        <w:tc>
          <w:tcPr>
            <w:tcW w:w="2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17BC1AF9"/>
        </w:tc>
      </w:tr>
    </w:tbl>
    <w:p w14:paraId="2167215E">
      <w:pPr>
        <w:widowControl w:val="0"/>
        <w:rPr>
          <w:sz w:val="28"/>
          <w:szCs w:val="28"/>
        </w:rPr>
      </w:pPr>
    </w:p>
    <w:p w14:paraId="2D14C086">
      <w:pPr>
        <w:widowControl w:val="0"/>
        <w:rPr>
          <w:sz w:val="28"/>
          <w:szCs w:val="28"/>
          <w:highlight w:val="none"/>
        </w:rPr>
      </w:pPr>
      <w:r>
        <w:rPr>
          <w:sz w:val="28"/>
          <w:szCs w:val="28"/>
        </w:rPr>
        <w:t>Начальник управления</w:t>
      </w:r>
    </w:p>
    <w:p w14:paraId="5982F7DB">
      <w:pPr>
        <w:widowControl w:val="0"/>
      </w:pPr>
      <w:r>
        <w:rPr>
          <w:sz w:val="28"/>
          <w:szCs w:val="28"/>
        </w:rPr>
        <w:t>сельского хозяйства                                                                           В.А.Окунева</w:t>
      </w:r>
    </w:p>
    <w:sectPr>
      <w:footerReference r:id="rId5" w:type="default"/>
      <w:pgSz w:w="11906" w:h="16838"/>
      <w:pgMar w:top="1134" w:right="56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5EC19">
    <w:pPr>
      <w:pStyle w:val="3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3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character" w:customStyle="1" w:styleId="44">
    <w:name w:val="Title Char"/>
    <w:basedOn w:val="11"/>
    <w:link w:val="30"/>
    <w:uiPriority w:val="10"/>
    <w:rPr>
      <w:sz w:val="48"/>
      <w:szCs w:val="48"/>
    </w:rPr>
  </w:style>
  <w:style w:type="character" w:customStyle="1" w:styleId="45">
    <w:name w:val="Subtitle Char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uiPriority w:val="30"/>
    <w:rPr>
      <w:i/>
    </w:rPr>
  </w:style>
  <w:style w:type="character" w:customStyle="1" w:styleId="50">
    <w:name w:val="Header Char"/>
    <w:basedOn w:val="11"/>
    <w:link w:val="20"/>
    <w:uiPriority w:val="99"/>
  </w:style>
  <w:style w:type="character" w:customStyle="1" w:styleId="51">
    <w:name w:val="Footer Char"/>
    <w:basedOn w:val="11"/>
    <w:link w:val="31"/>
    <w:uiPriority w:val="99"/>
  </w:style>
  <w:style w:type="character" w:customStyle="1" w:styleId="52">
    <w:name w:val="Caption Char"/>
    <w:link w:val="31"/>
    <w:uiPriority w:val="99"/>
  </w:style>
  <w:style w:type="table" w:customStyle="1" w:styleId="53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4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5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6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8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3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9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0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1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2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3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Footnote Text Char"/>
    <w:link w:val="18"/>
    <w:uiPriority w:val="99"/>
    <w:rPr>
      <w:sz w:val="18"/>
    </w:rPr>
  </w:style>
  <w:style w:type="character" w:customStyle="1" w:styleId="179">
    <w:name w:val="Endnote Text Char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rPr>
      <w:sz w:val="21"/>
      <w:szCs w:val="22"/>
    </w:rPr>
  </w:style>
  <w:style w:type="paragraph" w:styleId="181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82">
    <w:name w:val="ConsPlusNormal"/>
    <w:qFormat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Times New Roman" w:cs="Arial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customStyle="1" w:styleId="183">
    <w:name w:val="Font Style23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184">
    <w:name w:val="Style9"/>
    <w:qFormat/>
    <w:uiPriority w:val="99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324" w:lineRule="exact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2021-09-14T10:32:00Z</dcterms:created>
  <dc:creator>user</dc:creator>
  <cp:lastModifiedBy>Дарья</cp:lastModifiedBy>
  <dcterms:modified xsi:type="dcterms:W3CDTF">2025-08-01T05:27:11Z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09046F97F1D941FEAED8421B00699FCB_13</vt:lpwstr>
  </property>
</Properties>
</file>